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00000" w14:textId="77777777" w:rsidR="00972282" w:rsidRDefault="00972282">
      <w:pPr>
        <w:spacing w:after="0" w:line="0" w:lineRule="atLeast"/>
        <w:jc w:val="both"/>
        <w:rPr>
          <w:rFonts w:ascii="Times New Roman" w:hAnsi="Times New Roman"/>
          <w:i/>
          <w:sz w:val="24"/>
        </w:rPr>
      </w:pPr>
      <w:bookmarkStart w:id="0" w:name="_GoBack"/>
      <w:bookmarkEnd w:id="0"/>
    </w:p>
    <w:p w14:paraId="14000000" w14:textId="77777777" w:rsidR="00972282" w:rsidRDefault="00350BE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Межрайонной прокуратурой  </w:t>
      </w:r>
      <w:r>
        <w:rPr>
          <w:rFonts w:ascii="Times New Roman" w:hAnsi="Times New Roman"/>
          <w:b/>
          <w:sz w:val="28"/>
        </w:rPr>
        <w:t xml:space="preserve">в </w:t>
      </w:r>
      <w:r>
        <w:rPr>
          <w:rFonts w:ascii="Times New Roman" w:hAnsi="Times New Roman"/>
          <w:b/>
          <w:sz w:val="28"/>
        </w:rPr>
        <w:t xml:space="preserve">соответствии </w:t>
      </w:r>
      <w:r>
        <w:rPr>
          <w:rFonts w:ascii="Times New Roman" w:hAnsi="Times New Roman"/>
          <w:b/>
          <w:sz w:val="28"/>
        </w:rPr>
        <w:br/>
        <w:t xml:space="preserve">с требованиями Федерального закона от 17.01.1992 № </w:t>
      </w:r>
      <w:r>
        <w:rPr>
          <w:rFonts w:ascii="Times New Roman" w:hAnsi="Times New Roman"/>
          <w:b/>
          <w:sz w:val="28"/>
        </w:rPr>
        <w:t xml:space="preserve">2202-1 </w:t>
      </w:r>
      <w:r>
        <w:rPr>
          <w:rFonts w:ascii="Times New Roman" w:hAnsi="Times New Roman"/>
          <w:b/>
          <w:sz w:val="28"/>
        </w:rPr>
        <w:br/>
        <w:t xml:space="preserve">«О прокуратуре Российской Федерации» в целях предупреждения правонарушений проведен анализ </w:t>
      </w:r>
      <w:r>
        <w:rPr>
          <w:rFonts w:ascii="Times New Roman" w:hAnsi="Times New Roman"/>
          <w:b/>
          <w:sz w:val="28"/>
        </w:rPr>
        <w:t xml:space="preserve">соблюдения законодательства </w:t>
      </w:r>
      <w:r>
        <w:rPr>
          <w:rFonts w:ascii="Times New Roman" w:hAnsi="Times New Roman"/>
          <w:b/>
          <w:sz w:val="28"/>
        </w:rPr>
        <w:br/>
        <w:t xml:space="preserve">в сфере соблюдения прав и интересов несовершеннолетних </w:t>
      </w:r>
      <w:r>
        <w:rPr>
          <w:rFonts w:ascii="Times New Roman" w:hAnsi="Times New Roman"/>
          <w:b/>
          <w:sz w:val="28"/>
        </w:rPr>
        <w:br/>
        <w:t>в государственном бюджетном образовательном учреждении города Москвы.</w:t>
      </w:r>
    </w:p>
    <w:p w14:paraId="15000000" w14:textId="77777777" w:rsidR="00972282" w:rsidRDefault="00350BE5">
      <w:pPr>
        <w:spacing w:after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соответствии со статьей 38 Конституции Российской Федерации материнство и детство, семья находятся под защитой государства.</w:t>
      </w:r>
    </w:p>
    <w:p w14:paraId="16000000" w14:textId="77777777" w:rsidR="00972282" w:rsidRDefault="00350BE5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Ограничения на занятие трудовой деятельностью, в том числе в сфере образования, воспитания, развития несовершеннолетних установлены </w:t>
      </w:r>
      <w:r>
        <w:rPr>
          <w:rFonts w:ascii="Times New Roman" w:hAnsi="Times New Roman"/>
          <w:sz w:val="28"/>
        </w:rPr>
        <w:t xml:space="preserve">статьей 351.1 Трудового кодекса Российской Федерации. </w:t>
      </w:r>
    </w:p>
    <w:p w14:paraId="17000000" w14:textId="77777777" w:rsidR="00972282" w:rsidRDefault="00350BE5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Так, ст. 351.1. Трудового кодекса Российской Федерации к трудовой деятельности в сфере организации воспитания, развития </w:t>
      </w:r>
      <w:proofErr w:type="gramStart"/>
      <w:r>
        <w:rPr>
          <w:rFonts w:ascii="Times New Roman" w:hAnsi="Times New Roman"/>
          <w:sz w:val="28"/>
        </w:rPr>
        <w:t>несовершеннолетних, организации их отдыха, оздоровления и социального обслуживани</w:t>
      </w:r>
      <w:r>
        <w:rPr>
          <w:rFonts w:ascii="Times New Roman" w:hAnsi="Times New Roman"/>
          <w:sz w:val="28"/>
        </w:rPr>
        <w:t>я не допускаются 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</w:t>
      </w:r>
      <w:r>
        <w:rPr>
          <w:rFonts w:ascii="Times New Roman" w:hAnsi="Times New Roman"/>
          <w:sz w:val="28"/>
        </w:rPr>
        <w:t>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</w:t>
      </w:r>
      <w:proofErr w:type="gramEnd"/>
      <w:r>
        <w:rPr>
          <w:rFonts w:ascii="Times New Roman" w:hAnsi="Times New Roman"/>
          <w:sz w:val="28"/>
        </w:rPr>
        <w:t xml:space="preserve"> семьи и несовершеннолетних, здоровья населения и общественно</w:t>
      </w:r>
      <w:r>
        <w:rPr>
          <w:rFonts w:ascii="Times New Roman" w:hAnsi="Times New Roman"/>
          <w:sz w:val="28"/>
        </w:rPr>
        <w:t>й нравственности, а также против общественной безопасности.</w:t>
      </w:r>
    </w:p>
    <w:p w14:paraId="18000000" w14:textId="77777777" w:rsidR="00972282" w:rsidRDefault="00350BE5">
      <w:pPr>
        <w:spacing w:after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</w:t>
      </w:r>
      <w:proofErr w:type="gramStart"/>
      <w:r>
        <w:rPr>
          <w:rFonts w:ascii="Times New Roman" w:hAnsi="Times New Roman"/>
          <w:sz w:val="28"/>
        </w:rPr>
        <w:t>гражданин, осуществлявший трудовую деятельность в Учреждении осужден</w:t>
      </w:r>
      <w:proofErr w:type="gramEnd"/>
      <w:r>
        <w:rPr>
          <w:rFonts w:ascii="Times New Roman" w:hAnsi="Times New Roman"/>
          <w:sz w:val="28"/>
        </w:rPr>
        <w:t xml:space="preserve"> приговором </w:t>
      </w:r>
      <w:proofErr w:type="spellStart"/>
      <w:r>
        <w:rPr>
          <w:rFonts w:ascii="Times New Roman" w:hAnsi="Times New Roman"/>
          <w:sz w:val="28"/>
        </w:rPr>
        <w:t>Солнцевского</w:t>
      </w:r>
      <w:proofErr w:type="spellEnd"/>
      <w:r>
        <w:rPr>
          <w:rFonts w:ascii="Times New Roman" w:hAnsi="Times New Roman"/>
          <w:sz w:val="28"/>
        </w:rPr>
        <w:t xml:space="preserve"> районного суда г. Москвы</w:t>
      </w:r>
      <w:r>
        <w:rPr>
          <w:rFonts w:ascii="Times New Roman" w:hAnsi="Times New Roman"/>
          <w:sz w:val="28"/>
        </w:rPr>
        <w:t xml:space="preserve"> за совершение преступления, предусмотренного ч. 1 ст. 228 УК РФ, которое согласно уголовному законодательству отнесено к преступлениям против здоровья населения и общественной нравственности.</w:t>
      </w:r>
    </w:p>
    <w:p w14:paraId="19000000" w14:textId="77777777" w:rsidR="00972282" w:rsidRDefault="00350BE5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На основании изложенного межрайонной прокуратурой в адрес учреж</w:t>
      </w:r>
      <w:r>
        <w:rPr>
          <w:rFonts w:ascii="Times New Roman" w:hAnsi="Times New Roman"/>
          <w:b/>
          <w:sz w:val="28"/>
        </w:rPr>
        <w:t>дения внесено предостережение о недопустимости нарушения законодательства, по результатам рассмотрения которого гражданин  отстранен учреждением от трудовой деятельности.</w:t>
      </w:r>
    </w:p>
    <w:p w14:paraId="1A000000" w14:textId="77777777" w:rsidR="00972282" w:rsidRDefault="00972282">
      <w:pPr>
        <w:ind w:firstLine="709"/>
        <w:jc w:val="both"/>
        <w:rPr>
          <w:rFonts w:ascii="Times New Roman" w:hAnsi="Times New Roman"/>
          <w:sz w:val="28"/>
        </w:rPr>
      </w:pPr>
    </w:p>
    <w:sectPr w:rsidR="0097228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972282"/>
    <w:rsid w:val="00350BE5"/>
    <w:rsid w:val="0097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Гиперссылка1"/>
    <w:basedOn w:val="12"/>
    <w:link w:val="a3"/>
    <w:rPr>
      <w:color w:val="0563C1" w:themeColor="hyperlink"/>
      <w:u w:val="single"/>
    </w:rPr>
  </w:style>
  <w:style w:type="character" w:styleId="a3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Гиперссылка1"/>
    <w:basedOn w:val="12"/>
    <w:link w:val="a3"/>
    <w:rPr>
      <w:color w:val="0563C1" w:themeColor="hyperlink"/>
      <w:u w:val="single"/>
    </w:rPr>
  </w:style>
  <w:style w:type="character" w:styleId="a3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Преф. Кирюшина Д.А.</dc:creator>
  <cp:lastModifiedBy>Преф. Кирюшина Д.А.</cp:lastModifiedBy>
  <cp:revision>2</cp:revision>
  <dcterms:created xsi:type="dcterms:W3CDTF">2025-07-02T14:34:00Z</dcterms:created>
  <dcterms:modified xsi:type="dcterms:W3CDTF">2025-07-02T14:34:00Z</dcterms:modified>
</cp:coreProperties>
</file>